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Трансформация: Полное Руководство по Обеспечению Гарантированной Согласованности в Распределенных Системах (День 4)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Введение: Смена Парадигмы Надежности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клиентских приложений на игровых движках, таких как Unity, к проектированию распределенных серверных систем (Backend) требует фундаментального пересмотра ментальных моделей, касающихся времени, состояния и надежности. В среде Unity разработчик оперирует в рамках детерминированного цикла (Game Loop), где состояние мира обновляется покадрово. Если внутри метода Update() происходит исключение, последствия, как правило, локализованы: кадр может быть пропущен, или игра может аварийно завершиться, но состояние памяти (RAM) является единственным источником истины.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этой замкнутой системе понятие "частичного сбоя" практически отсутствует — либо система работает, либо нет.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распределенных системах Enterprise-уровня, построенных на платформе.NET с использованием микросервисной архитектуры, разработчик сталкивается с принципиально иным классом проблем. Здесь процессы не делят общую память, а общаются через ненадежную сеть. База данных (PostgreSQL) и брокер сообщений (RabbitMQ) являются независимыми инфраструктурными компонентами, каждый из которых имеет свой жизненный цикл, свои гарантии доступности и свои режимы отказа.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интенсивного обучения посвящен решению одной из самых сложных и критических проблем распределенной инженерии — проблеме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Двойной Записи (Dual Write)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Мы детально разберем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Transactional Outbox (Транзакционный Исходящий Ящик)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который является индустриальным стандартом для обеспечения согласованности данных. Этот документ представляет собой исчерпывающее теоретическое руководство, предназначенное для формирования глубокого понимания механизмов, гарантирующих, что ни одно бизнес-событие не будет потеряно, даже в условиях катастрофических сбоев инфраструктуры. Мы проанализируем анатомию сбоев, математику надежности, внутреннее устройство библиотеки MassTransit и операционные аспекты поддержки таких систем в продакшене.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1. Феноменология Сбоев в Распределенных Транзакциях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оценить изящество паттерна Transactional Outbox, необходимо сначала глубоко погрузиться в природу проблемы, которую он решает. В монолитной архитектуре, использующей одну реляционную базу данных, атомарность бизнес-операций обеспечивается свойствами ACID (Atomicity, Consistency, Isolation, Durability) самой СУБД. Если необходимо создать заказ и списать товары со склада, оба действия выполняются в рамках одной SQL-транзакции. Если в процессе происходит ошибка, транзакция откатывается (ROLLBACK), и система возвращается в исходное согласованное состояние.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Парадокс Двойной Записи (Dual Write)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событийно-ориентированной архитектуре (Event-Driven Architecture), к которой мы переходим на 4-й день, любое изменение состояния бизнеса (например, создание встречи в календаре) должно порождать доменное событие (EventCreated), публикуемое в шину сообщений для уведомления других сервисов. Здесь возникает необходимость выполнить запись в две гетерогенные системы хранения: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База Данных (PostgreSQL):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надежного хранения состояния сущности.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Брокер Сообщений (RabbitMQ):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асинхронной коммуникации.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Проблема двойной записи заключается в невозможности гарантировать атомарность этих двух операций без использования специализированных и тяжеловесных протоколов координации. Брокер сообщений и база данных не могут быть объединены в одну локальную транзакцию. Это создает временной разрыв и риск несогласованности.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1.1: Анализ Векторов Отказа при Прямой Интеграции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Стратегия Исполнения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Последовательность Действий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Сценарий Сбоя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Последствия для Бизнеса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 Несогласованности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Publish-then-Commit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(Сначала публикация)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bus.Publish(event)</w:t>
            </w:r>
          </w:p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db.SaveChanges()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Сообщение успешно ушло в RabbitMQ.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 записи в БД произошла ошибка (Constraint Violation, Deadlock, сбой сети).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Другие сервисы (например, Email-рассыльщик) получили событие и отправили уведомления пользователям о встрече, которая фактически не была создана.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Фантомные данные.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Система реагирует на события, не имеющие отражения в персистентном состоянии.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Commit-then-Publish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(Сначала коммит)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db.SaveChanges()</w:t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bus.Publish(event)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успешно записаны в PostgreSQL.</w:t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 попытке отправки в RabbitMQ происходит сбой (Broker Unavailable, Timeout, крах процесса приложения).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Встреча создана в календаре, но ни один подписчик не узнал об этом. Email не отправлен, аналитика не обновлена, биллинг не сработал.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Потеря событий.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Состояние системы изменилось, но реактивная часть архитектуры осталась в неведении. "Черная дыра" информации.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Parallel Execution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(Параллельное выполнение)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Task.WhenAll(db, bus)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Сбой любой из задач при успешном выполнении другой.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Непредсказуемая комбинация двух вышеописанных проблем.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Хаотичная несогласованность.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Невозможность детерминированного восстановления.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видно из анализа, ни один из наивных подходов не обеспечивает надежности. В системе Enterprise-уровня, обрабатывающей тысячи транзакций в секунду, вероятность того, что приложение упадет именно в миллисекундный интервал между записью в БД и отправкой сообщения, становится статистической неизбежностью, а не гипотетической угрозой.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Ограничения Распределенных Транзакций (2PC)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Исторически для решения подобных задач применялся протокол двухфазной фиксации (Two-Phase Commit, 2PC/XA). Он подразумевает наличие координатора транзакций, который сначала опрашивает всех участников (Prepare Phase), готовы ли они к коммиту, и только получив подтверждение от всех, дает команду на фиксацию (Commit Phase).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 в современных облачных микросервисах использование 2PC (распределенных транзакций) считается антипаттерном по ряду причин: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Блокировки: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время подготовки ресурсы (строки в БД) блокируются, что катастрофически снижает пропускную способность (Throughput).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Жесткая связность: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Все участники транзакции должны быть доступны одновременно (Availability). Это противоречит принципам автономности микросервисов.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Поддержка: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все современные технологии (например, многие NoSQL базы или облачные брокеры) поддерживают протокол XA.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Таким образом, для достижения согласованности нам требуется решение, которое опирается на локальные ACID-транзакции и обеспечивает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конечную согласованность (Eventual Consistency)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без распределенных блокировок. Именно таким решением является паттерн Transactional Outbox.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2. Паттерн Transactional Outbox: Архитектурный Дизайн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Концепция "Храни и Пересылай" (Store-and-Forward)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Суть паттерна Transactional Outbox заключается в сведении распределенной операции к локальной. Вместо того чтобы пытаться синхронно достучаться до внешнего брокера в момент обработки запроса, сервис записывает свое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намерение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отправить сообщение в надежное локальное хранилище — ту же самую базу данных, где происходят изменения бизнес-сущностей.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запись бизнес-данных (например, новой встречи в таблице Appointments) и запись сообщения (в специальной таблице OutboxMessage) происходят в одной базе данных, они могут быть обернуты в одну атомарную транзакцию PostgreSQL.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 Атомарной Публикации: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 Transaction: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открывает транзакцию БД.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Mutate 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выполняет INSERT в таблицу бизнес-сущности.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Buffer Message: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сериализует событие (например, в JSON) и выполняет INSERT в таблицу OutboxMessage.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фиксирует транзакцию.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этой точке мы получаем гарантию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атомарности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либо у нас есть и данные, и сообщение в очереди на отправку, либо нет ничего. Промежуточные состояния исключены. Физическая доставка сообщения перекладывается на отдельный фоновый процесс (Relay/Dispatcher), который работает асинхронно и независимо от потока обработки HTTP-запроса.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Роль Библиотеки MassTransit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паттерна Outbox вручную требует написания большого количества инфраструктурного кода: создание таблиц, сериализация, написание фонового воркера для поллинга (опроса) БД, обработка блокировок для исключения конкуренции между инстансами. Библиотека MassTransit предоставляет готовую, проверенную в боях реализацию Outbox, глубоко интегрированную с Entity Framework Core.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экосистеме MassTransit паттерн Outbox делится на два функциональных компонента, которые часто используются совместно, но решают разные задачи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 Bus Outbox (Исходящий Ящик Шины)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компонент предназначен для инициации процессов извне контекста потребления сообщений. Типичный пример — контроллер Web API, который принимает HTTP POST запрос от фронтенда Unity.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Когда контроллер вызывает IPublishEndpoint.Publish(), MassTransit перехватывает этот вызов. Вместо обращения к RabbitMQ, он добавляет сущность сообщения в DbContext, привязанный к текущему Scope запроса.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Работает в рамках HttpContext или любого другого DI Scope. Сообщение будет фактически "отправлено" (станет доступным для диспетчера) только после вызова SaveChangesAsync().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 Consumer Outbox (Исходящий Ящик Потребителя)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компонент используется внутри классов IConsumer&lt;T&gt;. Он обеспечивает цепочку надежности. Если сервис "Уведомлений" получил событие EventCreated и в ответ хочет опубликовать событие EmailSent, Consumer Outbox гарантирует, что исходящее событие будет сохранено атомарно с обновлением состояния потребителя (например, записью в таблицу логов отправки).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Работает как комбинация Inbox (для входящего) и Outbox (для исходящего). Входящее сообщение не подтверждается (Ack) в брокере до тех пор, пока транзакция БД не будет успешно зафиксирована.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Структура Данных: Анатомия Таблиц Outbox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функционирования механизма MassTransit разворачивает в базе данных три ключевые таблицы. Понимание их структуры критически важно для администраторов баз данных и разработчиков, занимающихся отладкой.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2.3.1: OutboxMessage (Хранилище Намерений)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"журнал" сообщений, ожидающих отправки.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Колонка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SequenceNumber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BigInt (Identity)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Глобальный счетчик. Обеспечивает строгий порядок FIFO (First-In-First-Out). Критичен для восстановления хронологии событий.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MessageId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Уникальный идентификатор сообщения. Используется для дедупликации на стороне получателя.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EnqueuedTime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Время постановки в очередь (время коммита транзакции).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Body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NVarChar(Max) / JSONB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Полный payload сообщения, сериализованный в JSON. Включает бизнес-данные.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Headers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Метаданные конверта MassTransit (тип сообщения, CorrelationId, RequestId).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OutboxId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Идентификатор пакета (batch), к которому относится сообщение (связь с OutboxState).</w:t>
            </w:r>
          </w:p>
        </w:tc>
      </w:tr>
    </w:tbl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2.3.2: OutboxState (Координация Диспетчера)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Служебная таблица для управления состоянием фонового процесса отправки (Delivery Service).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Колонка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OutboxId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Первичный ключ. Идентифицирует конкретный набор сообщений или скоуп.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Время создания записи состояния.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Время, когда все сообщения этого пакета были подтверждены брокером.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LastSequenceNumber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Указатель на последнее успешно отправленное сообщение.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LockId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Используется для реализации оптимистической или пессимистической блокировки.</w:t>
            </w:r>
          </w:p>
        </w:tc>
      </w:tr>
    </w:tbl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2.3.3: InboxState (Идемпотентность)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Таблица на стороне потребителя, но создаваемая пакетом Outbox. Хранит историю обработанных сообщений.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Колонка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MessageId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 входящего сообщения.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ConsumerId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 потребителя (для поддержки нескольких независимых подписчиков).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Received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Время первой попытки обработки.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Время успешного завершения обработки.</w:t>
            </w:r>
          </w:p>
        </w:tc>
      </w:tr>
    </w:tbl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3. Механика Доставки и Гарантии Надежности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После того как сообщение надежно сохранено в OutboxMessage, начинается второй акт драмы — его доставка. MassTransit реализует сложный механизм поллинга и диспетчеризации, чтобы обеспечить высокую пропускную способность и надежность.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Delivery Service (Служба Доставки)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приложения запускается фоновый HostedService (часто называемый "Sweeper"), задача которого — перекладывать сообщения из таблицы БД в брокер RabbitMQ.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Цикл работы Диспетчера: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Polling (Опрос):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Сервис выполняет запрос к таблице OutboxMessage, выбирая записи, которые были созданы (Created), но еще не доставлены (Delivered IS NULL).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Ordering &amp; Locking (Блокировка):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критический этап. Поскольку приложение может быть развернуто в нескольких экземплярах (Scaling Out), существует риск, что два инстанса одновременно прочитают одни и те же сообщения и отправят их дважды. MassTransit использует механизмы блокировки базы данных на уровне строк (Row-Level Locking) через таблицу OutboxState, чтобы гарантировать, что только один диспетчер обрабатывает конкретный набор сообщений.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8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PostgreSQL: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Используется конструкция FOR UPDATE SKIP LOCKED.</w:t>
      </w:r>
    </w:p>
    <w:p w:rsidR="00000000" w:rsidDel="00000000" w:rsidP="00000000" w:rsidRDefault="00000000" w:rsidRPr="00000000" w14:paraId="0000008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SQL Server: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Используются хинты UPDLOCK, READPAST, ROWLOCK.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Publish (Публикация):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Сообщения считываются пачками (Batch) и отправляются в RabbitMQ. Важно, что MassTransit использует Publisher Confirms — он ждет от брокера подтверждения, что тот принял сообщение на диск.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Delete/Update (Очистка):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После получения подтверждения от RabbitMQ, запись в OutboxMessage удаляется (или помечается как доставленная, в зависимости от конфигурации QueryDelay и стратегии очистки).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Гарантия At-Least-Once (Как Минимум Один Раз)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Несмотря на все ухищрения, паттерн Outbox не может гарантировать доставку "Ровно один раз" (Exactly-Once Delivery) на физическом уровне. Рассмотрим сценарий сбоя на этапе 4:</w:t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Диспетчер отправляет сообщение в RabbitMQ.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RabbitMQ сохраняет сообщение и отправляет сетевое подтверждение (Ack).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Сбой: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Сеть разрывается, или процесс приложения падает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того, как он успел закоммитить удаление записи из OutboxMessage.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Результат: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Сообщение уже в брокере. Но при перезапуске диспетчер увидит запись в БД как "неотправленную" и отправит ее снова.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Таким образом, в очередь RabbitMQ попадут два экземпляра одного и того же сообщения. Это фундаментальное свойство распределенных систем: невозможно одновременно гарантировать доставку и отсутствие дубликатов на уровне транспорта без двухфазного коммита. Поэтому мы оперируем гарантией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At-Least-Once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Влияние на Производительность и Тюнинг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Введение Outbox создает дополнительную нагрузку на базу данных. Каждая отправка сообщения — это теперь запись на диск. Для высоконагруженных систем это может стать узким местом. MassTransit предоставляет параметры для тонкой настройки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3.3: Параметры Конфигурации Производительности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Параметр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Значение по умолчанию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Влияние на систему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Рекомендация для HighLoad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QueryMessageLimit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Размер пачки сообщений, вычитываемых за один запрос к БД. Малое значение увеличивает число транзакций, большое — потребление памяти и время блокировки.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Увеличивать до 500-1000 при высокой пропускной способности.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QueryDelay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 сек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Пауза между опросами БД, если сообщений нет. Меньше задержка = быстрее реакция, но выше паразитная нагрузка на CPU БД.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Оставить 1-2 сек. Для мгновенной реакции использовать триггеры/CDC (не поддерживается стандартным Outbox).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MessageDeliveryLimit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Количество сообщений, отправляемых в брокер параллельно.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Увеличивать аккуратно, чтобы не перегрузить канал RabbitMQ.</w:t>
            </w:r>
          </w:p>
        </w:tc>
      </w:tr>
    </w:tbl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4. Паттерн Inbox: Щит Идемпотентности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Outbox гарантирует доставку "как минимум один раз", потребители (Consumers) обязаны быть готовы к дубликатам. Обработка одного и того же события OrderCreated дважды не должна приводить к созданию двух заказов. Для этого применяется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Inbox (Входящий Ящик)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часто реализуемый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Idempotent Consumer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Механизм Дедупликации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Inbox работает зеркально Outbox. Перед выполнением бизнес-логики потребитель проверяет, не обрабатывал ли он уже сообщение с данным MessageId.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 Inbox в MassTransit: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Receive: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Сообщение получено из RabbitMQ.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Begin Transaction: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Открывается транзакция БД.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Check/Insert: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MassTransit пытается вставить запись в таблицу InboxState с ключом (MessageId, ConsumerId).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Decision:</w:t>
      </w:r>
    </w:p>
    <w:p w:rsidR="00000000" w:rsidDel="00000000" w:rsidP="00000000" w:rsidRDefault="00000000" w:rsidRPr="00000000" w14:paraId="000000B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вставка успешна -&gt; Это новое сообщение. Выполняется метод Consume().</w:t>
      </w:r>
    </w:p>
    <w:p w:rsidR="00000000" w:rsidDel="00000000" w:rsidP="00000000" w:rsidRDefault="00000000" w:rsidRPr="00000000" w14:paraId="000000B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возникает ошибка уникальности (Unique Constraint Violation) -&gt; Это дубликат. Обработка пропускается, сообщение помечается как обработанное.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Транзакция фиксируется. Вместе с изменениями бизнес-данных фиксируется факт обработки сообщения.</w:t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Exactly-Once Processing (Обработка Ровно Один Раз)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Комбинация Outbox (на отправке) и Inbox (на получении) дает нам "Святой Грааль" распределенных систем — семантику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Exactly-Once Processing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Outbox гарантирует, что сообщение дойдет (возможно, N раз).</w:t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Inbox гарантирует, что эффект от сообщения применится только 1 раз.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результате, с точки зрения бизнеса, система ведет себя так, будто сбоев не существует, и каждое действие выполняется единожды.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B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Окно Обнаружения Дубликатов (Duplicate Detection Window)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Хранить ID всех когда-либо обработанных сообщений вечно невозможно — таблица InboxState станет неуправляемо огромной, а индексы замедлят вставку. MassTransit решает эту проблему через механизм DuplicateDetectionWindow.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временной интервал (по умолчанию 30 минут), в течение которого система хранит хеши обработанных сообщений. Специальный фоновый процесс периодически удаляет старые записи из InboxState.</w:t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дубликат сообщения придет через 31 минуту (например, из-за ручного перезапуска из Dead Letter Queue или катастрофического лага репликации), он будет воспринят как новое сообщение и обработан повторно.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Стратегия: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критически важных финансовых транзакций полагаться только на технический Inbox недостаточно. Необходима идемпотентность на уровне бизнес-логики (например, проверка существования OrderId в основной таблице заказов).</w:t>
      </w:r>
    </w:p>
    <w:p w:rsidR="00000000" w:rsidDel="00000000" w:rsidP="00000000" w:rsidRDefault="00000000" w:rsidRPr="00000000" w14:paraId="000000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5. Техническая Реализация и Конфигурация в.NET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Перейдем к практической реализации теории в коде C# с использованием MassTransit v8+.</w:t>
      </w:r>
    </w:p>
    <w:p w:rsidR="00000000" w:rsidDel="00000000" w:rsidP="00000000" w:rsidRDefault="00000000" w:rsidRPr="00000000" w14:paraId="000000C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Настройка Контекста Базы Данных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Entity Framework Core требует явной регистрации моделей Outbox. Это делается в методе OnModelCreating вашего DbContext.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CalendarDbContext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DbContext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CalendarDbContext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(DbContextOptions&lt;CalendarDbContext&gt; options)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(options)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OnModelCreating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(ModelBuilder modelBuilder)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.OnModelCreating(modelBuilder);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Регистрация схем таблиц MassTransit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modelBuilder.AddInboxStateEntity();</w:t>
        <w:br w:type="textWrapping"/>
        <w:t xml:space="preserve">        modelBuilder.AddOutboxMessageEntity();</w:t>
        <w:br w:type="textWrapping"/>
        <w:t xml:space="preserve">        modelBuilder.AddOutboxStateEntity();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Регистрация Сервисов в Program.cs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Ключевым моментом является правильный выбор провайдера базы данных в конфигурации MassTransit, так как от этого зависит стратегия блокировок.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builder.Services.AddMassTransit(x =&gt;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Настройка Outbox для Entity Framework Core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x.AddEntityFrameworkOutbox&lt;CalendarDbContext&gt;(o =&gt;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ВАЖНО: Выбор диалекта SQL для блокировок.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Использование UseSqlServer() для Postgres приведет к синтаксическим ошибкам.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o.UsePostgres(); 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Включение Bus Outbox (для отправки из контроллеров)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o.UseBusOutbox();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Настройка окна дедупликации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o.DuplicateDetectionWindow = TimeSpan.FromMinutes(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Тюнинг производительности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o.QueryDelay = TimeSpan.FromSeconds(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  <w:br w:type="textWrapping"/>
        <w:t xml:space="preserve">        o.QueryMessageLimit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Отключение автоматической очистки (если нужна ручная стратегия)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o.DisableInboxCleanupService();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Автоматическая настройка всех Consumer-ов на использование Outbox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x.AddConfigureEndpointsCallback((context, name, cfg) =&gt;</w:t>
        <w:br w:type="textWrapping"/>
        <w:t xml:space="preserve">    {</w:t>
        <w:br w:type="textWrapping"/>
        <w:t xml:space="preserve">        cfg.UseEntityFrameworkOutbox&lt;CalendarDbContext&gt;(context);</w:t>
        <w:br w:type="textWrapping"/>
        <w:t xml:space="preserve">    });</w:t>
        <w:br w:type="textWrapping"/>
        <w:br w:type="textWrapping"/>
        <w:t xml:space="preserve">    x.UsingRabbitMq((context, cfg) =&gt;</w:t>
        <w:br w:type="textWrapping"/>
        <w:t xml:space="preserve">    {</w:t>
        <w:br w:type="textWrapping"/>
        <w:t xml:space="preserve">        cfg.Host(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"rabbitmq://localhost"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cfg.ConfigureEndpoints(context);</w:t>
        <w:br w:type="textWrapping"/>
        <w:t xml:space="preserve">    });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Разделение Схем в Микросервисах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микросервисной архитектуре каждый сервис должен быть автономным. Недопустимо использовать одну общую таблицу OutboxMessage для сервиса "Календарь" и сервиса "Уведомлений".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Каждый микросервис должен иметь свои собственные таблицы Outbox в своей схеме базы данных. Это достигается тем, что каждый сервис имеет свой DbContext и свои миграции. При запуске dotnet ef migrations add AddOutbox в каждом проекте будут созданы изолированные таблицы.22</w:t>
      </w:r>
    </w:p>
    <w:p w:rsidR="00000000" w:rsidDel="00000000" w:rsidP="00000000" w:rsidRDefault="00000000" w:rsidRPr="00000000" w14:paraId="000000D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6. Операционные Аспекты и Observability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Outbox переносит сложность из кода приложения в базу данных и операционные процессы.</w:t>
      </w:r>
    </w:p>
    <w:p w:rsidR="00000000" w:rsidDel="00000000" w:rsidP="00000000" w:rsidRDefault="00000000" w:rsidRPr="00000000" w14:paraId="000000D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Мониторинг Лага (Lag)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Главная метрика здоровья Outbox — количество записей в таблице OutboxMessage.</w:t>
      </w:r>
    </w:p>
    <w:p w:rsidR="00000000" w:rsidDel="00000000" w:rsidP="00000000" w:rsidRDefault="00000000" w:rsidRPr="00000000" w14:paraId="000000D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Норма: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Значение колеблется около нуля или небольших чисел (10-50) в моменты пиковой нагрузки.</w:t>
      </w:r>
    </w:p>
    <w:p w:rsidR="00000000" w:rsidDel="00000000" w:rsidP="00000000" w:rsidRDefault="00000000" w:rsidRPr="00000000" w14:paraId="000000D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Аномалия: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Постоянный линейный рост количества записей.</w:t>
      </w:r>
    </w:p>
    <w:p w:rsidR="00000000" w:rsidDel="00000000" w:rsidP="00000000" w:rsidRDefault="00000000" w:rsidRPr="00000000" w14:paraId="000000D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Диагноз:</w:t>
      </w:r>
    </w:p>
    <w:p w:rsidR="00000000" w:rsidDel="00000000" w:rsidP="00000000" w:rsidRDefault="00000000" w:rsidRPr="00000000" w14:paraId="000000D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RabbitMQ недоступен (Delivery Service не может отправить).</w:t>
      </w:r>
    </w:p>
    <w:p w:rsidR="00000000" w:rsidDel="00000000" w:rsidP="00000000" w:rsidRDefault="00000000" w:rsidRPr="00000000" w14:paraId="000000D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Скорость генерации событий превышает пропускную способность RabbitMQ или сети.</w:t>
      </w:r>
    </w:p>
    <w:p w:rsidR="00000000" w:rsidDel="00000000" w:rsidP="00000000" w:rsidRDefault="00000000" w:rsidRPr="00000000" w14:paraId="000000D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Диспетчер упал или завис (проверить логи на наличие Deadlock исключений).</w:t>
      </w:r>
    </w:p>
    <w:p w:rsidR="00000000" w:rsidDel="00000000" w:rsidP="00000000" w:rsidRDefault="00000000" w:rsidRPr="00000000" w14:paraId="000000D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Управление Ростом Базы Данных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Таблицы OutboxMessage и InboxState имеют тенденцию к быстрому росту в высоконагруженных системах (High churn tables).</w:t>
      </w:r>
    </w:p>
    <w:p w:rsidR="00000000" w:rsidDel="00000000" w:rsidP="00000000" w:rsidRDefault="00000000" w:rsidRPr="00000000" w14:paraId="000000D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Auto-Vacuum (PostgreSQL):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Частое удаление записей создает "мертвые кортежи" (dead tuples). Необходимо агрессивно настраивать параметры авто-вакуума для этих таблиц, чтобы избежать деградации производительности.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D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Partitioning: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сверхвысоких нагрузок рекомендуется партиционирование таблиц Outbox по времени или SequenceNumber, чтобы облегчить удаление старых данных.</w:t>
      </w:r>
    </w:p>
    <w:p w:rsidR="00000000" w:rsidDel="00000000" w:rsidP="00000000" w:rsidRDefault="00000000" w:rsidRPr="00000000" w14:paraId="000000E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Обработка "Ядовитых" Сообщений (Poison Pills) в Outbox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Что если сообщение успешно записано в Outbox, но при попытке его сериализации или отправки происходит неустранимая ошибка (например, баг в сериализаторе)?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MassTransit помечает такие сообщения как ошибочные, но они могут блокировать отправку следующих сообщений, если используется строгое сохранение порядка (FIFO).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версии MassTransit v8+ реализован механизм пропуска сбойных сообщений с отправкой их в специальную очередь ошибок (_error queue) или пометкой в БД, чтобы диспетчер мог продолжить работу с остальными сообщениями.23</w:t>
      </w:r>
    </w:p>
    <w:p w:rsidR="00000000" w:rsidDel="00000000" w:rsidP="00000000" w:rsidRDefault="00000000" w:rsidRPr="00000000" w14:paraId="000000E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7. Сравнение с Альтернативами (CDC)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полноты картины необходимо упомянуть альтернативный подход к реализации Outbox — использование Change Data Capture (CDC), например, через Debezium.</w:t>
      </w:r>
    </w:p>
    <w:p w:rsidR="00000000" w:rsidDel="00000000" w:rsidP="00000000" w:rsidRDefault="00000000" w:rsidRPr="00000000" w14:paraId="000000E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7.1: Application Outbox (MassTransit) vs. Log Tailing (Debezium)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 Outbox (MassTransit)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CDC / Log Tailing (Debezium)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Сложность внедрения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Низкая. Просто добавьте NuGet пакет и пару строк конфигурации.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Высокая. Требует установки Kafka, Kafka Connect, Debezium.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База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Работает с любой БД, поддерживаемой EF Core (Postgres, SQL Server, MySQL).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специфической конфигурации БД (WAL level в Postgres, BinLog в MySQL).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Polling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Да. Создает нагрузку на БД запросами.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Нет. Читает лог транзакций напрямую (Zero-overhead на уровне SQL запросов).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Гибкость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Полный контроль над структурой и содержанием сообщения в коде C#.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Ограничен структурой таблиц БД. Требует трансформаций (SMT) для формирования сложных событий.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Рекомендация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Идеально для большинства Enterprise-систем на.NET.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Оправдано только при экстремальных нагрузках или интеграции с Legacy-системами без доступа к коду.</w:t>
            </w:r>
          </w:p>
        </w:tc>
      </w:tr>
    </w:tbl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Также стоит отметить нативный метод PostgreSQL pg_logical_emit_message, который позволяет писать сообщения прямо в WAL лог, минуя таблицы, но это решение жестко привязывает архитектуру к PostgreSQL.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F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Паттерн Transactional Outbox не является просто "полезной фичей". В мире распределенных систем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фундаментальное условие корректности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Без него любая система обречена на потерю данных или фантомные записи при первом же сетевом сбое.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разработчика, переходящего с Unity, это означает смену парадигмы: от "мгновенной реакции" к "гарантированной доставке намерений". Использование MassTransit позволяет реализовать этот сложный архитектурный паттерн с минимальными усилиями, делегируя рутину управления транзакциями, блокировками и повторами проверенной библиотеке. Ваша задача как архитектора — правильно сконфигурировать этот инструмент, понимая физику процессов, происходящих "под капотом", и обеспечить мониторинг для своевременного обнаружения аномалий.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Освоение Outbox и Inbox — это то, что отличает Junior Backend разработчика от Senior инженера, способного проектировать надежные финансовые и корпоративные системы.</w:t>
      </w:r>
    </w:p>
    <w:p w:rsidR="00000000" w:rsidDel="00000000" w:rsidP="00000000" w:rsidRDefault="00000000" w:rsidRPr="00000000" w14:paraId="000000F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Интенсив RabbitMQ: План обучения C# неделя 12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the Dual-Write Problem and Its Solutions - Confluent,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https://www.confluent.io/blog/dual-write-problem/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Solve The Dual Write Problem in Distributed Systems? : r/SpringBoot - Reddit,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https://www.reddit.com/r/SpringBoot/comments/1jwx58x/how_to_solve_the_dual_write_problem_in/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Solving the Dual Write Problem in Microservices: A Real-World Example - Medium,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https://medium.com/@vivekrajyaguru1993/solving-the-dual-write-problem-in-microservices-a-real-world-example-52035b07034a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Solving the Dual-Write Problem | Designing Event-Driven Microservices - YouTube,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https://www.youtube.com/watch?v=4GffyiSZri4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Transactional Outbox - MassTransit,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https://masstransit.io/documentation/patterns/transactional-outbox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Transactional outbox pattern - AWS Prescriptive Guidance,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https://docs.aws.amazon.com/prescriptive-guidance/latest/cloud-design-patterns/transactional-outbox.html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Outbox pattern - Why, How and Implementation Challenges | Panayiotis Kritiotis,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https://pkritiotis.io/outbox-pattern-implementation-challenges/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 - MassTransit Transactional Outbox Pattern - DEV Community,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https://dev.to/hootanht/learning-masstransit-transactional-outbox-pattern-g4c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Transactional Outbox Configuration - MassTransit,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https://masstransit.io/documentation/configuration/middleware/outbox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MassTransit Transactional Outbox Table Schemas - Matt Burke,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https://mattburke.dev/masstransit-transactional-outbox-table-schemas/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avoid "Violation of UNIQUE KEY constraint" when doing LOTS of concurrent INSERTs - Stack Overflow,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https://stackoverflow.com/questions/20432536/how-to-avoid-violation-of-unique-key-constraint-when-doing-lots-of-concurrent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there a way to delete a message from the outboxstate table in masstransit after receiving an ack? - Stack Overflow,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https://stackoverflow.com/questions/79309316/is-there-a-way-to-delete-a-message-from-the-outboxstate-table-in-masstransit-aft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Achieving Idempotency with the Inbox Pattern | by Rafael Andrade | Nov, 2025 - Medium,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https://medium.com/@actor-swe/achieving-idempotency-with-the-inbox-pattern-8bc7fb2bde6d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Outbox, Inbox patterns and delivery guarantees explained - Event-Driven.io,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https://event-driven.io/en/outbox_inbox_patterns_and_delivery_guarantees_explained/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Scaling the Outbox Pattern (2B+ messages per day) - Milan Jovanović,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https://www.milanjovanovic.tech/blog/scaling-the-outbox-pattern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Masstransit Constraints Exception - Stack Overflow,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https://stackoverflow.com/questions/79241343/masstransit-constraints-exception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Duplicate key violating unique constraint #5909 - GitHub,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https://github.com/MassTransit/MassTransit/discussions/5909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Achieving Idempotency with the Inbox Pattern - DEV Community,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https://dev.to/actor-dev/inbox-pattern-51af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Adding a Proper Outbox Feature · MassTransit MassTransit · Discussion #3127 - GitHub,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https://github.com/MassTransit/MassTransit/discussions/3127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ExecuteDeleteAsync to clean up the inbox-state #5920 - GitHub,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https://github.com/MassTransit/MassTransit/discussions/5920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manage MassTransit Outbox pattern db schemas across microservices [closed],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https://stackoverflow.com/questions/79296630/how-to-manage-masstransit-outbox-pattern-db-schemas-across-microservices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- MassTransit,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https://masstransit.io/documentation/configuration/observability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Revisiting the Outbox Pattern - Decodable,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https://www.decodable.co/blog/revisiting-the-outbox-pattern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milanjovanovic.tech/blog/scaling-the-outbox-pattern" TargetMode="External"/><Relationship Id="rId22" Type="http://schemas.openxmlformats.org/officeDocument/2006/relationships/hyperlink" Target="https://github.com/MassTransit/MassTransit/discussions/5909" TargetMode="External"/><Relationship Id="rId21" Type="http://schemas.openxmlformats.org/officeDocument/2006/relationships/hyperlink" Target="https://stackoverflow.com/questions/79241343/masstransit-constraints-exception" TargetMode="External"/><Relationship Id="rId24" Type="http://schemas.openxmlformats.org/officeDocument/2006/relationships/hyperlink" Target="https://github.com/MassTransit/MassTransit/discussions/3127" TargetMode="External"/><Relationship Id="rId23" Type="http://schemas.openxmlformats.org/officeDocument/2006/relationships/hyperlink" Target="https://dev.to/actor-dev/inbox-pattern-51a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youtube.com/watch?v=4GffyiSZri4" TargetMode="External"/><Relationship Id="rId26" Type="http://schemas.openxmlformats.org/officeDocument/2006/relationships/hyperlink" Target="https://stackoverflow.com/questions/79296630/how-to-manage-masstransit-outbox-pattern-db-schemas-across-microservices" TargetMode="External"/><Relationship Id="rId25" Type="http://schemas.openxmlformats.org/officeDocument/2006/relationships/hyperlink" Target="https://github.com/MassTransit/MassTransit/discussions/5920" TargetMode="External"/><Relationship Id="rId28" Type="http://schemas.openxmlformats.org/officeDocument/2006/relationships/hyperlink" Target="https://www.decodable.co/blog/revisiting-the-outbox-pattern" TargetMode="External"/><Relationship Id="rId27" Type="http://schemas.openxmlformats.org/officeDocument/2006/relationships/hyperlink" Target="https://masstransit.io/documentation/configuration/observability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confluent.io/blog/dual-write-problem/" TargetMode="External"/><Relationship Id="rId7" Type="http://schemas.openxmlformats.org/officeDocument/2006/relationships/hyperlink" Target="https://www.reddit.com/r/SpringBoot/comments/1jwx58x/how_to_solve_the_dual_write_problem_in/" TargetMode="External"/><Relationship Id="rId8" Type="http://schemas.openxmlformats.org/officeDocument/2006/relationships/hyperlink" Target="https://medium.com/@vivekrajyaguru1993/solving-the-dual-write-problem-in-microservices-a-real-world-example-52035b07034a" TargetMode="External"/><Relationship Id="rId11" Type="http://schemas.openxmlformats.org/officeDocument/2006/relationships/hyperlink" Target="https://docs.aws.amazon.com/prescriptive-guidance/latest/cloud-design-patterns/transactional-outbox.html" TargetMode="External"/><Relationship Id="rId10" Type="http://schemas.openxmlformats.org/officeDocument/2006/relationships/hyperlink" Target="https://masstransit.io/documentation/patterns/transactional-outbox" TargetMode="External"/><Relationship Id="rId13" Type="http://schemas.openxmlformats.org/officeDocument/2006/relationships/hyperlink" Target="https://dev.to/hootanht/learning-masstransit-transactional-outbox-pattern-g4c" TargetMode="External"/><Relationship Id="rId12" Type="http://schemas.openxmlformats.org/officeDocument/2006/relationships/hyperlink" Target="https://pkritiotis.io/outbox-pattern-implementation-challenges/" TargetMode="External"/><Relationship Id="rId15" Type="http://schemas.openxmlformats.org/officeDocument/2006/relationships/hyperlink" Target="https://mattburke.dev/masstransit-transactional-outbox-table-schemas/" TargetMode="External"/><Relationship Id="rId14" Type="http://schemas.openxmlformats.org/officeDocument/2006/relationships/hyperlink" Target="https://masstransit.io/documentation/configuration/middleware/outbox" TargetMode="External"/><Relationship Id="rId17" Type="http://schemas.openxmlformats.org/officeDocument/2006/relationships/hyperlink" Target="https://stackoverflow.com/questions/79309316/is-there-a-way-to-delete-a-message-from-the-outboxstate-table-in-masstransit-aft" TargetMode="External"/><Relationship Id="rId16" Type="http://schemas.openxmlformats.org/officeDocument/2006/relationships/hyperlink" Target="https://stackoverflow.com/questions/20432536/how-to-avoid-violation-of-unique-key-constraint-when-doing-lots-of-concurrent" TargetMode="External"/><Relationship Id="rId19" Type="http://schemas.openxmlformats.org/officeDocument/2006/relationships/hyperlink" Target="https://event-driven.io/en/outbox_inbox_patterns_and_delivery_guarantees_explained/" TargetMode="External"/><Relationship Id="rId18" Type="http://schemas.openxmlformats.org/officeDocument/2006/relationships/hyperlink" Target="https://medium.com/@actor-swe/achieving-idempotency-with-the-inbox-pattern-8bc7fb2bde6d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